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06692049"/>
        <w:docPartObj>
          <w:docPartGallery w:val="Cover Pages"/>
          <w:docPartUnique/>
        </w:docPartObj>
      </w:sdtPr>
      <w:sdtEndPr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</w:sdtEndPr>
      <w:sdtContent>
        <w:p w:rsidR="002F5263" w:rsidRPr="00471D64" w:rsidRDefault="002F5263" w:rsidP="002F5263">
          <w:pPr>
            <w:suppressAutoHyphens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</w:pPr>
          <w:r>
            <w:t xml:space="preserve"> </w:t>
          </w:r>
          <w:r w:rsidRPr="00F20E64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shd w:val="clear" w:color="auto" w:fill="FFFFFF"/>
              <w:lang w:eastAsia="ar-SA"/>
            </w:rPr>
            <w:t>Госуд</w:t>
          </w:r>
          <w:r w:rsidRPr="00471D64"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  <w:t>арственное бюджетное общеобразовательное учреждение                                     средняя общеобразовательная школа № 4</w:t>
          </w:r>
        </w:p>
        <w:p w:rsidR="002F5263" w:rsidRPr="00471D64" w:rsidRDefault="002F5263" w:rsidP="002F5263">
          <w:pPr>
            <w:suppressAutoHyphens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</w:pPr>
          <w:r w:rsidRPr="00471D64"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  <w:t>с углублённым изучением французского языка имени Жака-Ива Кусто</w:t>
          </w:r>
        </w:p>
        <w:p w:rsidR="002F5263" w:rsidRPr="00471D64" w:rsidRDefault="002F5263" w:rsidP="002F5263">
          <w:pPr>
            <w:suppressAutoHyphens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</w:pPr>
          <w:r w:rsidRPr="00471D64"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  <w:t>Василеостровского района Санкт-Петербурга</w:t>
          </w:r>
        </w:p>
        <w:p w:rsidR="002F5263" w:rsidRPr="00471D64" w:rsidRDefault="002F5263" w:rsidP="002F5263">
          <w:pPr>
            <w:suppressAutoHyphens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</w:pPr>
          <w:r w:rsidRPr="00471D64"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ar-SA"/>
            </w:rPr>
            <w:t xml:space="preserve"> (ГБОУ СОШ № 4 Кусто)</w:t>
          </w:r>
        </w:p>
        <w:p w:rsidR="002F5263" w:rsidRPr="00471D64" w:rsidRDefault="002F5263" w:rsidP="002F5263">
          <w:pPr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i/>
              <w:sz w:val="26"/>
              <w:szCs w:val="26"/>
              <w:shd w:val="clear" w:color="auto" w:fill="FFFFFF"/>
              <w:lang w:eastAsia="ar-SA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161"/>
            <w:gridCol w:w="4017"/>
            <w:gridCol w:w="177"/>
          </w:tblGrid>
          <w:tr w:rsidR="00471D64" w:rsidRPr="00471D64" w:rsidTr="000405C0">
            <w:trPr>
              <w:trHeight w:val="544"/>
            </w:trPr>
            <w:tc>
              <w:tcPr>
                <w:tcW w:w="9571" w:type="dxa"/>
                <w:gridSpan w:val="3"/>
                <w:vMerge w:val="restart"/>
              </w:tcPr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tbl>
                <w:tblPr>
                  <w:tblW w:w="10553" w:type="dxa"/>
                  <w:tblLook w:val="04A0" w:firstRow="1" w:lastRow="0" w:firstColumn="1" w:lastColumn="0" w:noHBand="0" w:noVBand="1"/>
                </w:tblPr>
                <w:tblGrid>
                  <w:gridCol w:w="5118"/>
                  <w:gridCol w:w="5435"/>
                </w:tblGrid>
                <w:tr w:rsidR="00471D64" w:rsidRPr="00471D64" w:rsidTr="000405C0">
                  <w:trPr>
                    <w:trHeight w:val="343"/>
                  </w:trPr>
                  <w:tc>
                    <w:tcPr>
                      <w:tcW w:w="5118" w:type="dxa"/>
                      <w:vMerge w:val="restart"/>
                    </w:tcPr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ПРИНЯТО</w:t>
                      </w:r>
                    </w:p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Общим собранием работников</w:t>
                      </w:r>
                    </w:p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ГБОУ СОШ № 4 Кусто</w:t>
                      </w:r>
                    </w:p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(протокол от 30.08.2022 № 1)</w:t>
                      </w:r>
                    </w:p>
                  </w:tc>
                  <w:tc>
                    <w:tcPr>
                      <w:tcW w:w="5435" w:type="dxa"/>
                    </w:tcPr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УТВЕРЖДЕНО</w:t>
                      </w:r>
                    </w:p>
                  </w:tc>
                </w:tr>
                <w:tr w:rsidR="00471D64" w:rsidRPr="00471D64" w:rsidTr="000405C0">
                  <w:trPr>
                    <w:trHeight w:val="122"/>
                  </w:trPr>
                  <w:tc>
                    <w:tcPr>
                      <w:tcW w:w="5118" w:type="dxa"/>
                      <w:vMerge/>
                    </w:tcPr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c>
                  <w:tc>
                    <w:tcPr>
                      <w:tcW w:w="5435" w:type="dxa"/>
                    </w:tcPr>
                    <w:p w:rsidR="002F5263" w:rsidRPr="00471D64" w:rsidRDefault="002F5263" w:rsidP="000405C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приказом ГБОУ СОШ № 4 Кусто</w:t>
                      </w:r>
                    </w:p>
                    <w:p w:rsidR="002F5263" w:rsidRPr="00471D64" w:rsidRDefault="002F5263" w:rsidP="000405C0">
                      <w:pPr>
                        <w:spacing w:after="0" w:line="240" w:lineRule="auto"/>
                        <w:ind w:left="-108"/>
                        <w:contextualSpacing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471D6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 от 31.08.2022 № 31081</w:t>
                      </w:r>
                    </w:p>
                  </w:tc>
                </w:tr>
                <w:tr w:rsidR="00471D64" w:rsidRPr="00471D64" w:rsidTr="000405C0">
                  <w:trPr>
                    <w:trHeight w:val="122"/>
                  </w:trPr>
                  <w:tc>
                    <w:tcPr>
                      <w:tcW w:w="5118" w:type="dxa"/>
                      <w:vMerge/>
                    </w:tcPr>
                    <w:p w:rsidR="002F5263" w:rsidRPr="00471D64" w:rsidRDefault="002F5263" w:rsidP="000405C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c>
                  <w:tc>
                    <w:tcPr>
                      <w:tcW w:w="5435" w:type="dxa"/>
                    </w:tcPr>
                    <w:p w:rsidR="002F5263" w:rsidRPr="00471D64" w:rsidRDefault="002F5263" w:rsidP="000405C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c>
                </w:tr>
                <w:tr w:rsidR="00471D64" w:rsidRPr="00471D64" w:rsidTr="000405C0">
                  <w:trPr>
                    <w:trHeight w:val="432"/>
                  </w:trPr>
                  <w:tc>
                    <w:tcPr>
                      <w:tcW w:w="5118" w:type="dxa"/>
                    </w:tcPr>
                    <w:p w:rsidR="002F5263" w:rsidRPr="00471D64" w:rsidRDefault="002F5263" w:rsidP="000405C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c>
                  <w:tc>
                    <w:tcPr>
                      <w:tcW w:w="5435" w:type="dxa"/>
                    </w:tcPr>
                    <w:p w:rsidR="002F5263" w:rsidRPr="00471D64" w:rsidRDefault="002F5263" w:rsidP="000405C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c>
                </w:tr>
              </w:tbl>
              <w:p w:rsidR="002F5263" w:rsidRPr="00471D64" w:rsidRDefault="002F5263" w:rsidP="000405C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</w:tr>
          <w:tr w:rsidR="00471D64" w:rsidRPr="00471D64" w:rsidTr="000405C0">
            <w:trPr>
              <w:trHeight w:val="448"/>
            </w:trPr>
            <w:tc>
              <w:tcPr>
                <w:tcW w:w="9571" w:type="dxa"/>
                <w:gridSpan w:val="3"/>
                <w:vMerge/>
              </w:tcPr>
              <w:p w:rsidR="002F5263" w:rsidRPr="00471D64" w:rsidRDefault="002F5263" w:rsidP="000405C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</w:tr>
          <w:tr w:rsidR="00471D64" w:rsidRPr="00471D64" w:rsidTr="000405C0">
            <w:trPr>
              <w:trHeight w:val="448"/>
            </w:trPr>
            <w:tc>
              <w:tcPr>
                <w:tcW w:w="9571" w:type="dxa"/>
                <w:gridSpan w:val="3"/>
                <w:vMerge/>
              </w:tcPr>
              <w:p w:rsidR="002F5263" w:rsidRPr="00471D64" w:rsidRDefault="002F5263" w:rsidP="000405C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</w:tr>
          <w:tr w:rsidR="00471D64" w:rsidRPr="00471D64" w:rsidTr="000405C0">
            <w:tblPrEx>
              <w:tblLook w:val="0000" w:firstRow="0" w:lastRow="0" w:firstColumn="0" w:lastColumn="0" w:noHBand="0" w:noVBand="0"/>
            </w:tblPrEx>
            <w:trPr>
              <w:gridAfter w:val="1"/>
              <w:wAfter w:w="216" w:type="dxa"/>
              <w:trHeight w:val="1134"/>
            </w:trPr>
            <w:tc>
              <w:tcPr>
                <w:tcW w:w="4589" w:type="dxa"/>
              </w:tcPr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  <w:t>УЧТЕНО МНЕНИЕ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Совета родителей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ГБОУ СОШ № 4 Кусто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(протокол от 29.08.2022 № 1)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  <w:tc>
              <w:tcPr>
                <w:tcW w:w="4766" w:type="dxa"/>
              </w:tcPr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71D64" w:rsidRPr="00471D64" w:rsidTr="000405C0">
            <w:tblPrEx>
              <w:tblLook w:val="0000" w:firstRow="0" w:lastRow="0" w:firstColumn="0" w:lastColumn="0" w:noHBand="0" w:noVBand="0"/>
            </w:tblPrEx>
            <w:trPr>
              <w:gridAfter w:val="1"/>
              <w:wAfter w:w="216" w:type="dxa"/>
              <w:trHeight w:val="2005"/>
            </w:trPr>
            <w:tc>
              <w:tcPr>
                <w:tcW w:w="4589" w:type="dxa"/>
              </w:tcPr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  <w:t>УЧТЕНО МНЕНИЕ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Совета обучающихся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ГБОУ СОШ № 4 Кусто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471D6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(протокол от 29.08.2022 № 1) </w:t>
                </w: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</w:p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  <w:tc>
              <w:tcPr>
                <w:tcW w:w="4766" w:type="dxa"/>
              </w:tcPr>
              <w:p w:rsidR="002F5263" w:rsidRPr="00471D64" w:rsidRDefault="002F5263" w:rsidP="000405C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</w:tr>
        </w:tbl>
        <w:p w:rsidR="002F5263" w:rsidRPr="00471D64" w:rsidRDefault="002F5263" w:rsidP="002F5263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</w:p>
        <w:p w:rsidR="002F5263" w:rsidRPr="00471D64" w:rsidRDefault="002F5263" w:rsidP="002F526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</w:pPr>
          <w:r w:rsidRPr="00471D64"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  <w:t>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</w:t>
          </w:r>
        </w:p>
        <w:p w:rsidR="002F5263" w:rsidRPr="00471D64" w:rsidRDefault="002F5263" w:rsidP="002F5263">
          <w:pPr>
            <w:rPr>
              <w:rFonts w:ascii="Georgia" w:eastAsia="Times New Roman" w:hAnsi="Georgia" w:cs="Times New Roman"/>
              <w:b/>
              <w:bCs/>
              <w:sz w:val="25"/>
              <w:szCs w:val="25"/>
              <w:lang w:eastAsia="ru-RU"/>
            </w:rPr>
          </w:pPr>
          <w:r w:rsidRPr="00471D64">
            <w:rPr>
              <w:rFonts w:ascii="Georgia" w:eastAsia="Times New Roman" w:hAnsi="Georgia" w:cs="Times New Roman"/>
              <w:b/>
              <w:bCs/>
              <w:sz w:val="25"/>
              <w:szCs w:val="25"/>
              <w:lang w:eastAsia="ru-RU"/>
            </w:rPr>
            <w:br w:type="page"/>
          </w:r>
        </w:p>
      </w:sdtContent>
    </w:sdt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471D64" w:rsidRPr="00471D64" w:rsidTr="00117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A9E" w:rsidRPr="00471D64" w:rsidRDefault="00896A9E" w:rsidP="00896A9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b/>
                <w:bCs/>
                <w:sz w:val="25"/>
                <w:szCs w:val="25"/>
                <w:lang w:eastAsia="ru-RU"/>
              </w:rPr>
              <w:t>Положение о формах, периодичности и порядке текущего контроля успеваемости и промежуточной аттестации обучающихся по основным общеобразовательным программам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1.1. Настоящее Положение о формах, периодичности и порядке текущего контроля успеваемости и промежуточной аттестации обучающихся в 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ГБОУ СОШ № 4 Кусто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разработано в соответствии с Федеральным законом от 29.12.2012 № 273-ФЗ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образования, утвержденным приказом Минпросвещения от 22.03.2021 № 115, и уставом 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ГБОУ СОШ № 4 Кусто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(далее – школа).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1.2. Настоящее Положение определяет формы, периодичность, порядок текущего контроля успеваемости и промежуточной аттестации обучающихся школы по основным образовательным программам начального общего, основного общего и среднего общего образования, а также порядок ликвидации академической задолженности.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1.3. Текущий контроль успеваемости и результаты промежуточной аттестации являются частью системы внутренней системы оценки качества образования по направлению «качество образовательног</w:t>
            </w:r>
            <w:r w:rsidR="00B44C5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 процесса» и отражают динамику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индивидуальных образовательных достижений обучающихся в соответствии с планируемыми результатами освоения основной образовательной программы соответствующего уровня общего образования.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1.4. Текущий контроль успеваемости и промежуточная аттестация по отдельным частям учебного предмета или учебному предмету в целом, курсу, дисциплине (модулю) образовательной программы проводятся в рамках часов, отведенных учебным планом (индивидуальным учебным планом) на соответствующие части образовательной программы.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  <w:r w:rsidRPr="00471D6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2. Текущий контроль успеваемости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2.1. Текущий контроль успеваемости обучающихся – систематическая проверка образовательных (учебных) достижений обучающихся, проводимая педагогом в ходе осуществления образовательной деятельности в соответствии с образовательной программой и направленная на выстраивание максимально эффективного образовательного процесса в 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2.2. Текущий контроль успеваемости обучающихся осуществляется в целях:</w:t>
            </w:r>
          </w:p>
          <w:p w:rsidR="00896A9E" w:rsidRPr="00471D64" w:rsidRDefault="00896A9E" w:rsidP="00896A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определения степени освоения обучающимися основной образовательной программы соответствующего уровня общего о</w:t>
            </w:r>
            <w:bookmarkStart w:id="0" w:name="_GoBack"/>
            <w:bookmarkEnd w:id="0"/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бразования в течение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учебного года по учебным предметам, курсам, дисциплинам (модулям) учебного плана образовательной программы;</w:t>
            </w:r>
          </w:p>
          <w:p w:rsidR="00896A9E" w:rsidRPr="00471D64" w:rsidRDefault="00896A9E" w:rsidP="00896A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коррекции рабочих программ учебных предметов, курсов, дисциплин (модулей) в зависимости от анализа качества, темпа и особенностей освоения изученного материала;</w:t>
            </w:r>
          </w:p>
          <w:p w:rsidR="00896A9E" w:rsidRPr="00471D64" w:rsidRDefault="00896A9E" w:rsidP="00896A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предупреждения неуспеваемости.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2.3. Текущий контроль успеваемости проводится для всех обучающихся школы, за исключением лиц, осваивающих основную образовательную программу в форме самообразования или семейного образования либо обучающихся по не имеющей государственной аккредитации образовательной программе, зачисленных в школу для прохождения промежуточной и государственной итоговой аттестации.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2.4. Для обучающихся с ОВЗ, осваивающих основную образовательную программу основного общего образования по ФГОС ООО, утв. приказом Минпросвещения России от 31.05.2021 № 287, в школе создаются специальные условия проведения текущего контроля успеваемости и промежуточной аттестации с учетом здоровья обучающихся с ОВЗ, их особыми образовательными потребностями. Описание организации и содержания специальных условий указываются в подразделе с системой оценки достижения планируемых результатов освоения программы основного общего образования целевого раздела ООП ООО.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 выборе форм оценивания учитывается мнение родителей (законных представителей) обучающихся, пожелания обучающихся, состояние их здоровья и рекомендации ПМПК.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2.5.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 темам в соответствии с тематическим планированием рабочей программы учебного предмета, курса, дисциплины (модуля) с 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 формах:</w:t>
            </w:r>
          </w:p>
          <w:p w:rsidR="00896A9E" w:rsidRPr="00471D64" w:rsidRDefault="00896A9E" w:rsidP="00896A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письменной работы (тест, диктант, изложение, сочинение, реферат, эссе, контрольные, проверочные, самостоятельные, лабораторные и практические работы);</w:t>
            </w:r>
          </w:p>
          <w:p w:rsidR="00896A9E" w:rsidRPr="00471D64" w:rsidRDefault="00896A9E" w:rsidP="00896A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устного ответа, в том числе в форме опроса, защиты проекта, реферата или творческой работы, работы на семинаре, коллоквиуме, практикуме;</w:t>
            </w:r>
          </w:p>
          <w:p w:rsidR="00896A9E" w:rsidRPr="00471D64" w:rsidRDefault="00896A9E" w:rsidP="00896A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диагностики образовательных достижений обучающихся (стартовой, промежуточной, итоговой);</w:t>
            </w:r>
          </w:p>
          <w:p w:rsidR="00896A9E" w:rsidRPr="00471D64" w:rsidRDefault="00896A9E" w:rsidP="00896A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иных формах, предусмотренных учебным планом (индивидуальным учебным планом).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2.6. Текущий контроль успеваемости обучающихся первого класса в течение учебного года осуществляется без балльного оценивания занятий обучающихся и домашних заданий. Основной формой текущего контроля успеваемости является мониторинг образовательных достижений обучающихся на выявление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индивидуальной динамики от начала учебного года к его концу с учетом личностных особенностей и индивидуальных достижений обучающегося за текущий и предыдущие периоды. Результаты и динамика образовательных достижений каждого обучающегося фиксируются педагогическим работником в листе индивидуальных достижений по учебному предмету.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2.7. Текущий контроль успеваемости во втором и последующих классах осуществляется по пятибалльной системе оценивания. Для письменных работ, результат прохождения которых фиксируется в баллах или иных значениях, разрабатывается шкала перерасчета полученного 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2.8. Отметки по установленным формам текущего контроля успеваемости обучающихся фиксируются педагогическим работником в 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электронном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журнале успеваемости 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ШИС «Нетскул»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 сроки и порядке, предусмотренные локальным нормативным актом школы. За сочинение, изложение и диктант с грамматическим заданием в журнал успеваемости выставляются две отметки: одна по учебному предмету 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«Русский язык»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а вторая по учебному предмету «Лите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ратурное чтение» («Литература»)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2.9. Текущий контроль успеваемости по итогам четверти осуществляется педагогическим работником, реализующим соответствующую часть образовательной программы, самостоятельно в форме письменной работы (тест, диктант, изложение, сочинение, комплексная или итоговая контрольная работа).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2.10. Педагогический работник, проводящий текущий контроль успеваемости, обеспечивает повторное написание письменной работы обучающимися, получившими неудовлетворительную оценку за четвертную письменную работу, и проведение текущего контроля успеваемости по итогам четверти для отсутствовавших ранее обучающихся.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2.11. В целях создания условий, отвечающих физиологическим особенностям учащихся, не допускается проведение текущего контроля успеваемости:</w:t>
            </w:r>
          </w:p>
          <w:p w:rsidR="00896A9E" w:rsidRPr="00471D64" w:rsidRDefault="00896A9E" w:rsidP="00896A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первый учебный день после каникул для всех обучающихся школы;</w:t>
            </w:r>
          </w:p>
          <w:p w:rsidR="00896A9E" w:rsidRPr="00471D64" w:rsidRDefault="00896A9E" w:rsidP="00896A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первый учебный день после длительного пропуска занятий для обучающихся, не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посещавших занятия по уважительной причине;</w:t>
            </w:r>
          </w:p>
          <w:p w:rsidR="00896A9E" w:rsidRPr="00471D64" w:rsidRDefault="00896A9E" w:rsidP="00896A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каждому учебному предмету в одной параллели классов чаще 1 раза в 2,5 недели. 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      </w:r>
          </w:p>
          <w:p w:rsidR="00896A9E" w:rsidRPr="00471D64" w:rsidRDefault="004860A8" w:rsidP="00896A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первом и последнем бло</w:t>
            </w:r>
            <w:r w:rsidR="00896A9E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ках, за исключением учебных предметов,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 которым проводится не более 3х блоков</w:t>
            </w:r>
            <w:r w:rsidR="00896A9E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 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месяц, причем этот бл</w:t>
            </w:r>
            <w:r w:rsidR="00896A9E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 является первым или последним в расписании;</w:t>
            </w:r>
          </w:p>
          <w:p w:rsidR="00896A9E" w:rsidRPr="00471D64" w:rsidRDefault="00896A9E" w:rsidP="00896A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обучающихся одного класса более одной оценочной процедуры в день.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2.12.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 Отметки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 установленным формам текущего контроля успеваемости обучающихся фиксируются в журнале обучения на дому.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2.13.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 справкой об обучении в медицинской организации и учитываются в порядке, предусмотренном локальным нормативным актом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2.14. Текущий контроль успеваемости в рамках внеурочной деятельности определятся ее 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Оценивание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2.15. Отметки за четверть по каждому учебному предмету, курсу, дисциплине (модулю) и иным видам учебной деятельности, предусмотренных учебным планом, определяются как среднее арифметическое текущего контроля успеваемости, включая четвертную письменную работу, и выставляются всем обучающимся школы в журнал успеваемости целыми числами в соответствии с правилами математического округления.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2.16. Обучающимся, пропустившим по уважительной причине, подтвержденной соот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ветствующими документами, более 50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процентов учебного времени, отметка за четверть не выставляется или выставляется на основе результатов письменной работы или устного ответа педагогическому работнику в формах, предусмотренных для текущего контроля успеваемости, по пропущенному материалу, а также результатов четвертной письменной работы.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3. Промежуточная аттестация обучающихся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3.1. Промежуточная аттестация – установление уровня освоения основной образовательной программы общего образования соответствующего уровня, в том числе отдельной части или всего объема учебного предмета, курса, дисциплины (модуля) образовательной программы.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3.2. Промежуточная аттестация обучающихся осуществляется в целях:</w:t>
            </w:r>
          </w:p>
          <w:p w:rsidR="00896A9E" w:rsidRPr="00471D64" w:rsidRDefault="00896A9E" w:rsidP="00896A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объективного установления фактического уровня освоения образовательной программы и достижения результатов освоения основной образовательной программы;</w:t>
            </w:r>
          </w:p>
          <w:p w:rsidR="00896A9E" w:rsidRPr="00471D64" w:rsidRDefault="00896A9E" w:rsidP="00896A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соотнесения результатов освоения образовательной программы с требованиями федеральных государственных образовательных стандартов соответствующего уровня общего образования;</w:t>
            </w:r>
          </w:p>
          <w:p w:rsidR="00896A9E" w:rsidRPr="00471D64" w:rsidRDefault="00896A9E" w:rsidP="00896A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оценки достижений конкретного обучающегося, позволяющей выявить пробелы в освоении им образовательной программы и учитывать индивидуальные потребности обучающегося в образовании;</w:t>
            </w:r>
          </w:p>
          <w:p w:rsidR="00896A9E" w:rsidRPr="00471D64" w:rsidRDefault="00896A9E" w:rsidP="00896A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оценки динамики индивидуальных образовательных достижений.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3.3. Промежуточная аттестация проводится для всех обучающихся школы со второго класса.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3.4. Промежуточная аттестация проводится по итогам учебного года по каждому учебному предмету, курсу, дисциплине (модулю) и иным видам учебной деятельности, предусмотренным учебным планом.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3.5. Промежуточная аттестация обучающихся осуществляется педагогическим работником, реализующим соответствующую часть образовательной программы, самостоятельно в форме годовой письменной работы (тест, диктант, изложение, сочинение, комплексная или контрольная работа, защита проекта</w:t>
            </w:r>
            <w:r w:rsidR="004860A8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др.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и годовой отметки по учебным предметам, курсам, дисциплинам (модулям) и иным видам учебной деятельности, предусмотренным учебным планом.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3.6. Промежуточная аттестация обучающихся осуществляется по пятибалльной системе оценивания. Для письменных работ, результат прохождения которых фиксируется в баллах или иных значениях,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разрабатывается шкала перерасчета полученного результата в отметку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 пятибалльной шкале. Шкала перерасчета разрабатывается с учетом уровня сложности заданий, времени выполнения работы и иных характеристик письменной работы.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3.7. Отметки за годовую письменную работу обучающихся фиксируются педагогическим работником в журнале успеваемости в сроки и порядке, предусмотренном локальным нормативным актом школы. За сочинение, изложение и диктант с грамматическим заданием в журнал успеваемости выставляются две отметки: одна по учебному предмету 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«Русский язык»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а вторая по учебному предмету «Лите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ратурное чтение» («Литература»).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3.8. Педагогический работник, осуществляющий промежуточную аттестацию, обеспечивает повторное написание письменной работы обучающимися, получившими неудовлетворительную оценку за годовую письменную работу, и проведение промежуточной аттестации по итогам учебного года для отсутствовавших ранее обучающихся.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3.9. В целях создания условий, отвечающих физиологическим особенностям учащихся при 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промежуточной аттестации:</w:t>
            </w:r>
          </w:p>
          <w:p w:rsidR="00896A9E" w:rsidRPr="00471D64" w:rsidRDefault="00896A9E" w:rsidP="00896A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первый учебный день после каникул для всех обучающихся школы;</w:t>
            </w:r>
          </w:p>
          <w:p w:rsidR="00896A9E" w:rsidRPr="00471D64" w:rsidRDefault="00896A9E" w:rsidP="00896A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первый учебный день после длительного пропуска занятий для обучающихся, не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посещавших занятия по уважительной причине;</w:t>
            </w:r>
          </w:p>
          <w:p w:rsidR="00896A9E" w:rsidRPr="00471D64" w:rsidRDefault="00896A9E" w:rsidP="00896A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каждому учебному предмету в одной параллели классов чаще 1 раза в 2,5 недели. 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      </w:r>
          </w:p>
          <w:p w:rsidR="00896A9E" w:rsidRPr="00471D64" w:rsidRDefault="00896A9E" w:rsidP="00896A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 первом и последнем уроках, за исключением учебных предметов, по 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которым проводится не более 1 бл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ока в 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месяц, причем этот бл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 является первым или последним в расписании;</w:t>
            </w:r>
          </w:p>
          <w:p w:rsidR="00896A9E" w:rsidRPr="00471D64" w:rsidRDefault="00896A9E" w:rsidP="00896A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обучающихся одного класса более одной оценочной процедуры в день.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3.10. Промежуточную аттестацию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 Отметки по установленным формам промежуточной аттестации обучающихся фиксируются в журнале обучения на дому.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3.11. Промежуточная аттестация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 справкой об обучении в медицинской организации и учитываются в порядке, предусмотренном законодательством РФ и локальным нормативным актом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3.12. Промежуточная аттестация в рамках внеурочной деятельности определятся ее 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 Оценивание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3.13. Годовые отметки по каждому учебному предмету, курсу, дисциплине (модулю) и иным видам учебной деятельности, предусмотренных учебным планом, определяются как среднее арифметическое четвертных отметок и отметки по результатам годовой письменной работы, выставляются всем обучающимся школы в журнал успеваемости целыми числами в соответствии с правилами математического округления.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3.14. Неудовлетворительная годовая отметка по учебному предмету, курсу, дисциплине (модулю) и иным видам учебной деятельности в журнал успеваемости не выставляется.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3.15.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непрохождение промежуточной аттестации при отсутствии уважительных причин признаются академической задолженностью.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3.16. При реализации образовательных программ, в том числе адаптированных, каждому обучающемуся, родителям (законным представителям) несовершеннолетнего обучающегося в течение всего периода обучения должен быть обеспечен доступ к результатам промежуточной и государственной итоговой аттестации обучающихся.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4. Промежуточная и государственная итоговая аттестация экстернов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4.1. Лица, осваивающие основную общеобразовательную программу соответствующего уровня общего образования в форме самообразования, семейного образования либо обучавшиеся по не имеющей государственной аккредитации образовательной программе, вправе пройти экстерном промежуточную и государственную итоговую аттестацию в школе.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4.2. Родители (законные представители) несовершеннолетних обучающихся вправе выбрать школу для прохождения аттестации на один учебный год, на весь период получения общего образования либо на период прохождения конкретной аттестации.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4.3. При прохождении аттестации экстерны пользуются академическими правами обучающихся по соответствующей образовательной программе, в том числе вправе принимать участие в олимпиаде школьников.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4.4. Сроки подачи заявления о прохождении промежуточной аттестации экстерном, а также порядок возникновения, изменения и прекращения образовательных отношений с экстернами устанавливается локальными нормативными актами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4.5. Школа утверждает график прохождения промежуточной аттестации экстерном, который предварительно согласует с экстерном или его родителями (законными представителями). Промежуточная аттестации экстернов проводится по не более одному учебному предмету (курсу) в день.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4.6. До начала промежуточной аттестации экстерн может получить консультацию по вопросам, касающимся аттестации, в пределах двух академических часов в соответствии с графиком, утвержденным приказом о зачислении экстерна.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4.7. Экстерн имеет право на зачет результатов освоения учебных предметов, курсов, дисциплин (модулей), практики, дополнительных образовательных программ в иных организациях, осуществляющих образовательную деятельность, в порядке, предусмотренном законодательством РФ и локальным нормативным актом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 сроки и формах, установленных приказом о зачислении экстерна.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4.9. Результаты промежуточной аттестации экстернов фиксируются педагогическими работниками в протоколах, которые хранятся в 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кабинете № 203 заместителя директора по УВР (Большой пр., д. 88)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вместе с письменными работами</w:t>
            </w:r>
            <w:r w:rsidR="00D057E2"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экстерна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4.10. На основании протокола проведения промежуточной аттестации экстерну выдается справка с результатами прохождения промежуточной аттестации по образовательной программе соответствующего уровня общего образования по форме согласно приложению к настоящему Положению.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4.11.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непрохождение промежуточной аттестации при отсутствии уважительных причин признаются академической задолженностью.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4.12. Обучающиеся по общеобразовательной программе в форме семейного образования, не ликвидировавшие в установленные сроки академической задолженности, продолжают получать образование в школе в соответствии с законодательством РФ и локальными нормативными актами школы.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4.13. Промежуточная и государственная итоговая аттестация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могут проводиться в течение одного учебного года, но не должны совпадать по срокам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4.14. Срок подачи заявления на зачисление в школу для прохождения государственной итоговой аттестации составляет:</w:t>
            </w:r>
          </w:p>
          <w:p w:rsidR="00896A9E" w:rsidRPr="00471D64" w:rsidRDefault="00896A9E" w:rsidP="00896A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образовательным программам основного общего образования -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не менее чем за две недели до даты проведения итогового собеседования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 русскому языку, но не позднее 1 марта;</w:t>
            </w:r>
          </w:p>
          <w:p w:rsidR="00896A9E" w:rsidRPr="00471D64" w:rsidRDefault="00896A9E" w:rsidP="00896A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образовательным программам среднего общего образования -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не менее чем за две недели до проведения итогового сочинения (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изложения), но не позднее 1 февраля.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4.15. Экстерны допускаются к государственной итоговой аттестации по образовательным программам основного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собеседование по русскому языку.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Экстерны допускаются к государственной итоговой аттестации по образовательным программам среднего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сочинение (изложение).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4.16. Государственная итоговая аттестация экстернов осуществляется в порядке, установленном законодательством.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5. Ликвидация академической задолженности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 Обучающиеся и экстерны, имеющие академическую задолженность, вправе пройти промежуточную аттестацию по соответствующим учебному предмету, курсу, дисциплине (модулю) не более двух раз в сроки, определяемые приказом директора школы на основании решения педагогического совета, в пределах одного года с момента образования академической задолженности. В указанный период не включаются время болезни обучающегося.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 Обучающиеся и экстерны обязаны ликвидировать академическую задолженность по учебным предметам, курсам, дисциплинам (модулям) в установленные  школой сроки.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5.3. Для проведения промежуточной аттестации во второй раз приказом директора школы создается комиссия, которая формируется по предметному </w:t>
            </w: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принципу из не менее трех педагогических работников, с учетом их занятости. Персональный состав комиссии утверждается приказом.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5.4. Ликвидация академической задолженности осуществляется в тех же формах, в которых была организована промежуточная аттестация.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5.5. Результаты ликвидации академической задолженности по соответствующему учебному предмету, курсу, дисциплине (модулю) оформляются протоколом комиссии.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Протоколы комиссии с результатами ликвидации академической задолженности обучающихся хранятся у заместителя директора по учебно-воспитательной работе. Протоколы комиссии с результатами ликвидации академической задолженности экстернов хранятся в личном деле экстерна вместе с письменными работами.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5.6. Положительные результаты ликвидации академической задолженности обучающихся фиксируются ответственным педагогическим работником в журнале успеваемости в порядке, предусмотренном настоящим Положением.</w:t>
            </w:r>
          </w:p>
          <w:p w:rsidR="00896A9E" w:rsidRPr="00471D64" w:rsidRDefault="00896A9E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5.7. Обучающиеся, не ликвидировавшие в установленные сроки академической задолженности с момента ее образования, по усмотрению их родителей (законных представителей) оставляются на повторное обучение, переводятся на обучение по адаптированным образовательным программам в соответствии с рекомендациями ПМПК либо на обучение по индивидуальному учебному плану.</w:t>
            </w:r>
          </w:p>
          <w:p w:rsidR="00C71913" w:rsidRPr="00471D64" w:rsidRDefault="00C71913" w:rsidP="00C7191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6. Заключительные положения</w:t>
            </w:r>
          </w:p>
          <w:p w:rsidR="00C71913" w:rsidRPr="00471D64" w:rsidRDefault="00C71913" w:rsidP="00C71913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6.1. Настоящие Положение принимается Общим собранием работников Образовательного учреждения с учетом мнения совета родителей (законных представителей) несовершеннолетних обучающихся и совета обучающихся, и утверждается директором Образовательного учреждения.</w:t>
            </w:r>
          </w:p>
          <w:p w:rsidR="00C71913" w:rsidRPr="00471D64" w:rsidRDefault="00C71913" w:rsidP="00C71913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6.2. Изменения и дополнения в настоящее Положения принимаются Общим собранием работников Образовательного учреждения, с учетом мнения совета родителей (законных представителей) несовершеннолетних обучающихся и совета обучающихся, и утверждаются директором Образовательного учреждения.</w:t>
            </w:r>
          </w:p>
          <w:p w:rsidR="00C71913" w:rsidRPr="00471D64" w:rsidRDefault="00C71913" w:rsidP="00896A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A3F47" w:rsidRPr="00471D64" w:rsidRDefault="00CA3F47" w:rsidP="00896A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A3F47" w:rsidRPr="00471D64" w:rsidRDefault="00CA3F47" w:rsidP="00896A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A3F47" w:rsidRPr="00471D64" w:rsidRDefault="00CA3F47" w:rsidP="00896A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A3F47" w:rsidRPr="00471D64" w:rsidRDefault="00CA3F47" w:rsidP="00896A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A3F47" w:rsidRPr="00471D64" w:rsidRDefault="00CA3F47" w:rsidP="00896A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896A9E" w:rsidRPr="00471D64" w:rsidRDefault="00CA3F47" w:rsidP="008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96A9E" w:rsidRPr="00471D64">
                <w:rPr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br/>
              </w:r>
            </w:hyperlink>
          </w:p>
          <w:p w:rsidR="00896A9E" w:rsidRPr="00471D64" w:rsidRDefault="00896A9E" w:rsidP="0011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9E" w:rsidRPr="00471D64" w:rsidRDefault="00896A9E" w:rsidP="0011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64" w:rsidRPr="00471D64" w:rsidRDefault="00471D64" w:rsidP="0011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64" w:rsidRPr="00471D64" w:rsidRDefault="00471D64" w:rsidP="0011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343" w:rsidRPr="00471D64" w:rsidRDefault="00117343" w:rsidP="0011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Положению о формах, периодичности</w:t>
            </w: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порядке текущего контроля успеваемости</w:t>
            </w: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промежуточной аттестации обучающихся</w:t>
            </w: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основным общеобразовательным программам </w:t>
            </w:r>
          </w:p>
        </w:tc>
      </w:tr>
    </w:tbl>
    <w:p w:rsidR="00117343" w:rsidRPr="00117343" w:rsidRDefault="00117343" w:rsidP="001173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Форма справки с результатами прохождения промежуточной аттестации по образовательной программе соответствующего уровня общего образования </w:t>
      </w:r>
    </w:p>
    <w:p w:rsidR="00117343" w:rsidRPr="00471D64" w:rsidRDefault="00117343" w:rsidP="00B44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Литвинчук Лариса Витальевна, 05.01.2010 г.р.</w:t>
      </w:r>
      <w:r w:rsidR="00121024" w:rsidRPr="00471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с 19.01.2022 по 09.02.2022 прошел(а) промежуточную аттестацию за 2 триместр 5 класса по основной образовательной программ</w:t>
      </w:r>
      <w:r w:rsidR="00B44C58" w:rsidRPr="004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основного общего образования ГБОУ СОШ № 4 Кусто:</w:t>
      </w:r>
    </w:p>
    <w:tbl>
      <w:tblPr>
        <w:tblW w:w="48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3770"/>
        <w:gridCol w:w="981"/>
      </w:tblGrid>
      <w:tr w:rsidR="00471D64" w:rsidRPr="00471D64" w:rsidTr="0011734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предмет, курс, дисциплина (модуль)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71D64" w:rsidRPr="00471D64" w:rsidTr="00117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работа: сочинение, изложение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1D64" w:rsidRPr="00471D64" w:rsidTr="00117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работа: аудирование, письмо,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1D64" w:rsidRPr="00471D64" w:rsidTr="00117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 </w:t>
            </w:r>
          </w:p>
        </w:tc>
      </w:tr>
      <w:tr w:rsidR="00471D64" w:rsidRPr="00471D64" w:rsidTr="00117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&lt;…&gt;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7343" w:rsidRPr="00471D64" w:rsidRDefault="00117343" w:rsidP="0011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 задолженность по учебным предметам, курсам, дисциплинам (модулям): отсутствует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200"/>
        <w:gridCol w:w="2570"/>
      </w:tblGrid>
      <w:tr w:rsidR="00471D64" w:rsidRPr="00471D64" w:rsidTr="00117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343" w:rsidRPr="00471D64" w:rsidRDefault="00117343" w:rsidP="0012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21024"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СОШ</w:t>
            </w: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="00121024"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Кусто</w:t>
            </w:r>
          </w:p>
        </w:tc>
        <w:tc>
          <w:tcPr>
            <w:tcW w:w="0" w:type="auto"/>
            <w:vAlign w:val="center"/>
            <w:hideMark/>
          </w:tcPr>
          <w:p w:rsidR="00117343" w:rsidRPr="00471D64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343" w:rsidRPr="00471D64" w:rsidRDefault="00121024" w:rsidP="0011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 Берлина</w:t>
            </w:r>
            <w:r w:rsidR="00117343" w:rsidRPr="0047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058A" w:rsidRPr="00471D64" w:rsidRDefault="00471D64"/>
    <w:sectPr w:rsidR="0060058A" w:rsidRPr="00471D64" w:rsidSect="002F5263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05" w:rsidRDefault="00BB7B05" w:rsidP="00B44C58">
      <w:pPr>
        <w:spacing w:after="0" w:line="240" w:lineRule="auto"/>
      </w:pPr>
      <w:r>
        <w:separator/>
      </w:r>
    </w:p>
  </w:endnote>
  <w:endnote w:type="continuationSeparator" w:id="0">
    <w:p w:rsidR="00BB7B05" w:rsidRDefault="00BB7B05" w:rsidP="00B4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525"/>
      <w:docPartObj>
        <w:docPartGallery w:val="Page Numbers (Bottom of Page)"/>
        <w:docPartUnique/>
      </w:docPartObj>
    </w:sdtPr>
    <w:sdtEndPr/>
    <w:sdtContent>
      <w:p w:rsidR="00B44C58" w:rsidRDefault="00B44C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64">
          <w:rPr>
            <w:noProof/>
          </w:rPr>
          <w:t>3</w:t>
        </w:r>
        <w:r>
          <w:fldChar w:fldCharType="end"/>
        </w:r>
      </w:p>
    </w:sdtContent>
  </w:sdt>
  <w:p w:rsidR="00B44C58" w:rsidRDefault="00B44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05" w:rsidRDefault="00BB7B05" w:rsidP="00B44C58">
      <w:pPr>
        <w:spacing w:after="0" w:line="240" w:lineRule="auto"/>
      </w:pPr>
      <w:r>
        <w:separator/>
      </w:r>
    </w:p>
  </w:footnote>
  <w:footnote w:type="continuationSeparator" w:id="0">
    <w:p w:rsidR="00BB7B05" w:rsidRDefault="00BB7B05" w:rsidP="00B4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13D"/>
    <w:multiLevelType w:val="multilevel"/>
    <w:tmpl w:val="E74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5E26"/>
    <w:multiLevelType w:val="multilevel"/>
    <w:tmpl w:val="20E0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565"/>
    <w:multiLevelType w:val="multilevel"/>
    <w:tmpl w:val="D27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207F1"/>
    <w:multiLevelType w:val="multilevel"/>
    <w:tmpl w:val="BA2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2FC8"/>
    <w:multiLevelType w:val="multilevel"/>
    <w:tmpl w:val="6BA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932CB"/>
    <w:multiLevelType w:val="multilevel"/>
    <w:tmpl w:val="8D4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E"/>
    <w:rsid w:val="00117343"/>
    <w:rsid w:val="00121024"/>
    <w:rsid w:val="0028791E"/>
    <w:rsid w:val="002F5263"/>
    <w:rsid w:val="003513B5"/>
    <w:rsid w:val="00471D64"/>
    <w:rsid w:val="004860A8"/>
    <w:rsid w:val="0067451E"/>
    <w:rsid w:val="007200BD"/>
    <w:rsid w:val="00896A9E"/>
    <w:rsid w:val="009A0A53"/>
    <w:rsid w:val="00B051C7"/>
    <w:rsid w:val="00B44C58"/>
    <w:rsid w:val="00BB7B05"/>
    <w:rsid w:val="00C71913"/>
    <w:rsid w:val="00CA3F47"/>
    <w:rsid w:val="00D057E2"/>
    <w:rsid w:val="00D46BBC"/>
    <w:rsid w:val="00D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9D3-CB60-444D-A5B0-DAACE02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C58"/>
  </w:style>
  <w:style w:type="paragraph" w:styleId="a5">
    <w:name w:val="footer"/>
    <w:basedOn w:val="a"/>
    <w:link w:val="a6"/>
    <w:uiPriority w:val="99"/>
    <w:unhideWhenUsed/>
    <w:rsid w:val="00B4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C58"/>
  </w:style>
  <w:style w:type="paragraph" w:styleId="a7">
    <w:name w:val="No Spacing"/>
    <w:link w:val="a8"/>
    <w:uiPriority w:val="1"/>
    <w:qFormat/>
    <w:rsid w:val="002F526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F52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Прокофьева</dc:creator>
  <cp:keywords/>
  <dc:description/>
  <cp:lastModifiedBy>Наталья Андреева</cp:lastModifiedBy>
  <cp:revision>5</cp:revision>
  <dcterms:created xsi:type="dcterms:W3CDTF">2023-08-24T13:26:00Z</dcterms:created>
  <dcterms:modified xsi:type="dcterms:W3CDTF">2024-01-19T11:23:00Z</dcterms:modified>
</cp:coreProperties>
</file>