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4DF" w:rsidRDefault="000D04DF">
      <w:pPr>
        <w:pStyle w:val="ConsPlusNormal"/>
        <w:ind w:firstLine="540"/>
        <w:jc w:val="both"/>
      </w:pPr>
      <w:bookmarkStart w:id="0" w:name="_GoBack"/>
      <w:bookmarkEnd w:id="0"/>
    </w:p>
    <w:p w:rsidR="000D04DF" w:rsidRDefault="000D04DF">
      <w:pPr>
        <w:pStyle w:val="ConsPlusTitle"/>
        <w:jc w:val="center"/>
      </w:pPr>
      <w:r>
        <w:t>КАКОВ ПОРЯДОК ПРОВЕДЕНИЯ</w:t>
      </w:r>
    </w:p>
    <w:p w:rsidR="000D04DF" w:rsidRDefault="000D04DF">
      <w:pPr>
        <w:pStyle w:val="ConsPlusTitle"/>
        <w:jc w:val="center"/>
      </w:pPr>
      <w:r>
        <w:t>ГОСУДАРСТВЕННОЙ ИТОГОВОЙ АТТЕСТАЦИИ</w:t>
      </w:r>
    </w:p>
    <w:p w:rsidR="000D04DF" w:rsidRDefault="000D04DF">
      <w:pPr>
        <w:pStyle w:val="ConsPlusTitle"/>
        <w:jc w:val="center"/>
      </w:pPr>
      <w:r>
        <w:t>ДЛЯ УЧАЩИХСЯ 9-Х КЛАССОВ?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</w:pPr>
      <w:r>
        <w:t xml:space="preserve">Государственная итоговая аттестация (ГИА) по образовательным программам основного общего образования является обязательной и единственной формой сдачи выпускных экзаменов в 9-м классе. После прохождения ГИА выпускники получают </w:t>
      </w:r>
      <w:hyperlink r:id="rId4" w:history="1">
        <w:r>
          <w:rPr>
            <w:color w:val="0000FF"/>
          </w:rPr>
          <w:t>аттестат</w:t>
        </w:r>
      </w:hyperlink>
      <w:r>
        <w:t xml:space="preserve"> об основном общем образовании (</w:t>
      </w:r>
      <w:hyperlink r:id="rId5" w:history="1">
        <w:r>
          <w:rPr>
            <w:color w:val="0000FF"/>
          </w:rPr>
          <w:t>ч. 4 ст. 59</w:t>
        </w:r>
      </w:hyperlink>
      <w:r>
        <w:t xml:space="preserve">, </w:t>
      </w:r>
      <w:hyperlink r:id="rId6" w:history="1">
        <w:r>
          <w:rPr>
            <w:color w:val="0000FF"/>
          </w:rPr>
          <w:t>п. 1 ч. 6 ст. 60</w:t>
        </w:r>
      </w:hyperlink>
      <w:r>
        <w:t xml:space="preserve"> Закона от 29.12.2012 N 273-ФЗ).</w:t>
      </w:r>
    </w:p>
    <w:p w:rsidR="000D04DF" w:rsidRDefault="000D04DF">
      <w:pPr>
        <w:pStyle w:val="ConsPlusNormal"/>
        <w:ind w:firstLine="540"/>
        <w:jc w:val="both"/>
      </w:pPr>
      <w:r>
        <w:t>Таким образом, если обучающийся не пройдет ГИА, соответствующий аттестат он не получит.</w:t>
      </w:r>
    </w:p>
    <w:p w:rsidR="000D04DF" w:rsidRDefault="000D04DF">
      <w:pPr>
        <w:pStyle w:val="ConsPlusNormal"/>
        <w:ind w:firstLine="540"/>
        <w:jc w:val="both"/>
      </w:pPr>
      <w:r>
        <w:t>ГИА организуется и проводится государственными экзаменационными комиссиями (ГЭК) в форме основного государственного экзамена (ОГЭ) и в форме государственного выпускного экзамена (ГВЭ).</w:t>
      </w:r>
    </w:p>
    <w:p w:rsidR="000D04DF" w:rsidRDefault="000D04DF">
      <w:pPr>
        <w:pStyle w:val="ConsPlusNormal"/>
        <w:ind w:firstLine="540"/>
        <w:jc w:val="both"/>
      </w:pPr>
      <w:r>
        <w:t>ОГЭ проводится с использованием комплексов стандартизированных заданий - для обучающихся образовательных организаций, допущенных в текущем году к ГИА.</w:t>
      </w:r>
    </w:p>
    <w:p w:rsidR="000D04DF" w:rsidRDefault="000D04DF">
      <w:pPr>
        <w:pStyle w:val="ConsPlusNormal"/>
        <w:ind w:firstLine="540"/>
        <w:jc w:val="both"/>
      </w:pPr>
      <w:r>
        <w:t>ГВЭ проводится в форме письменных и устных экзаменов с использованием текстов, тем, заданий, билетов для обучающихся (</w:t>
      </w:r>
      <w:hyperlink r:id="rId7" w:history="1">
        <w:r>
          <w:rPr>
            <w:color w:val="0000FF"/>
          </w:rPr>
          <w:t>п. 3</w:t>
        </w:r>
      </w:hyperlink>
      <w:r>
        <w:t xml:space="preserve">, </w:t>
      </w:r>
      <w:hyperlink r:id="rId8" w:history="1">
        <w:r>
          <w:rPr>
            <w:color w:val="0000FF"/>
          </w:rPr>
          <w:t>7</w:t>
        </w:r>
      </w:hyperlink>
      <w:r>
        <w:t xml:space="preserve"> Порядка, утв. Приказом Минобрнауки России от 25.12.2013 N 1394):</w:t>
      </w:r>
    </w:p>
    <w:p w:rsidR="000D04DF" w:rsidRDefault="000D04DF">
      <w:pPr>
        <w:pStyle w:val="ConsPlusNormal"/>
        <w:ind w:firstLine="540"/>
        <w:jc w:val="both"/>
      </w:pPr>
      <w:r>
        <w:t>- освоивших образовательные программы основного общего образования в специальных учебно-воспитательных учреждениях, в учреждениях, исполняющих наказание в виде лишения свободы, в образовательных организациях, находящихся за границей РФ;</w:t>
      </w:r>
    </w:p>
    <w:p w:rsidR="000D04DF" w:rsidRDefault="000D04DF">
      <w:pPr>
        <w:pStyle w:val="ConsPlusNormal"/>
        <w:ind w:firstLine="540"/>
        <w:jc w:val="both"/>
      </w:pPr>
      <w:r>
        <w:t>- с ограниченными возможностями здоровья;</w:t>
      </w:r>
    </w:p>
    <w:p w:rsidR="000D04DF" w:rsidRDefault="000D04DF">
      <w:pPr>
        <w:pStyle w:val="ConsPlusNormal"/>
        <w:ind w:firstLine="540"/>
        <w:jc w:val="both"/>
      </w:pPr>
      <w:r>
        <w:t>- освоивших в 2014 - 2018 гг. образовательные программы основного общего образования в образовательных организациях на территориях Крыма и г.Севастополя.</w:t>
      </w:r>
    </w:p>
    <w:p w:rsidR="000D04DF" w:rsidRDefault="000D04DF">
      <w:pPr>
        <w:pStyle w:val="ConsPlusNormal"/>
        <w:ind w:firstLine="540"/>
        <w:jc w:val="both"/>
      </w:pPr>
      <w:r>
        <w:t>Органы субъектов РФ могут устанавливать формы ГИА для аттестации обучающихся, выбравших экзамен по родному языку и родной литературе (национальной литературе на родном языке).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</w:pPr>
      <w:r>
        <w:rPr>
          <w:b/>
          <w:i/>
        </w:rPr>
        <w:t>Обратите внимание!</w:t>
      </w:r>
    </w:p>
    <w:p w:rsidR="000D04DF" w:rsidRDefault="000D04DF">
      <w:pPr>
        <w:pStyle w:val="ConsPlusNormal"/>
        <w:ind w:firstLine="540"/>
        <w:jc w:val="both"/>
      </w:pPr>
      <w:r>
        <w:rPr>
          <w:i/>
        </w:rPr>
        <w:t>Учащиеся, для которых проводится ГВЭ по отдельным предметам, могут по их желанию сдать экзамены в форме ОГЭ (</w:t>
      </w:r>
      <w:hyperlink r:id="rId9" w:history="1">
        <w:r>
          <w:rPr>
            <w:i/>
            <w:color w:val="0000FF"/>
          </w:rPr>
          <w:t>п. 8</w:t>
        </w:r>
      </w:hyperlink>
      <w:r>
        <w:rPr>
          <w:i/>
        </w:rPr>
        <w:t xml:space="preserve"> Порядка).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  <w:outlineLvl w:val="0"/>
      </w:pPr>
      <w:r>
        <w:rPr>
          <w:b/>
        </w:rPr>
        <w:t>Предметы, включаемые в ГИА</w:t>
      </w:r>
    </w:p>
    <w:p w:rsidR="000D04DF" w:rsidRDefault="000D04DF">
      <w:pPr>
        <w:pStyle w:val="ConsPlusNormal"/>
        <w:ind w:firstLine="540"/>
        <w:jc w:val="both"/>
      </w:pPr>
      <w:r>
        <w:t>Обязательными предметами, включаемыми в ГИА, являются русский язык и математика, а также по выбору обучающегося два учебных предмета из числа следующих: физика, химия, биология, литература, география, история, обществознание, иностранные языки (английский, французский, немецкий и испанский языки), информатика и информационно-коммуникационные технологии (ИКТ).</w:t>
      </w:r>
    </w:p>
    <w:p w:rsidR="000D04DF" w:rsidRDefault="000D04DF">
      <w:pPr>
        <w:pStyle w:val="ConsPlusNormal"/>
        <w:ind w:firstLine="540"/>
        <w:jc w:val="both"/>
      </w:pPr>
      <w:r>
        <w:t>Лицам, изучавшим родной язык из числа языков народов РФ и литературу народов РФ на родном языке из числа языков народов РФ, предоставляется право выбрать экзамен по родному языку и/или родной литературе (</w:t>
      </w:r>
      <w:hyperlink r:id="rId10" w:history="1">
        <w:r>
          <w:rPr>
            <w:color w:val="0000FF"/>
          </w:rPr>
          <w:t>п. 4</w:t>
        </w:r>
      </w:hyperlink>
      <w:r>
        <w:t xml:space="preserve"> Порядка).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</w:pPr>
      <w:r>
        <w:rPr>
          <w:b/>
          <w:i/>
        </w:rPr>
        <w:t>Примечание.</w:t>
      </w:r>
      <w:r>
        <w:t xml:space="preserve"> </w:t>
      </w:r>
      <w:r>
        <w:rPr>
          <w:i/>
        </w:rPr>
        <w:t>С 2016/17 учебного года основанием для выдачи аттестата являются положительные результаты экзаменов по четырем обязательным учебным предметам: русскому языку, математике и двум учебным предметам по выбору обучающегося (</w:t>
      </w:r>
      <w:hyperlink r:id="rId11" w:history="1">
        <w:r>
          <w:rPr>
            <w:i/>
            <w:color w:val="0000FF"/>
          </w:rPr>
          <w:t>Письмо</w:t>
        </w:r>
      </w:hyperlink>
      <w:r>
        <w:rPr>
          <w:i/>
        </w:rPr>
        <w:t xml:space="preserve"> Минобрнауки России от 30.03.2016 N 08-557).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</w:pPr>
      <w:r>
        <w:t>При наличии уважительных причин (болезни и иных обстоятельств) экзаменуемый может изменить выбор учебных предметов. Так, для обучающихся с ограниченными возможностями здоровья, обучающихся детей-инвалидов и инвалидов, освоивших образовательные программы основного общего образования, количество сдаваемых экзаменов по их желанию сокращается до двух обязательных экзаменов по русскому языку и математике (</w:t>
      </w:r>
      <w:hyperlink r:id="rId12" w:history="1">
        <w:r>
          <w:rPr>
            <w:color w:val="0000FF"/>
          </w:rPr>
          <w:t>п. 4</w:t>
        </w:r>
      </w:hyperlink>
      <w:r>
        <w:t xml:space="preserve"> Порядка).</w:t>
      </w:r>
    </w:p>
    <w:p w:rsidR="000D04DF" w:rsidRDefault="000D04DF">
      <w:pPr>
        <w:pStyle w:val="ConsPlusNormal"/>
        <w:ind w:firstLine="540"/>
        <w:jc w:val="both"/>
      </w:pPr>
      <w:r>
        <w:t xml:space="preserve">Для этого необходимо подать заявление с приложением подтверждающих документов в </w:t>
      </w:r>
      <w:r>
        <w:lastRenderedPageBreak/>
        <w:t>ГЭК не позднее чем за две недели до начала соответствующих экзаменов (</w:t>
      </w:r>
      <w:hyperlink r:id="rId13" w:history="1">
        <w:r>
          <w:rPr>
            <w:color w:val="0000FF"/>
          </w:rPr>
          <w:t>абз. 4 п. 9</w:t>
        </w:r>
      </w:hyperlink>
      <w:r>
        <w:t xml:space="preserve"> Порядка).</w:t>
      </w:r>
    </w:p>
    <w:p w:rsidR="000D04DF" w:rsidRDefault="000D04DF">
      <w:pPr>
        <w:pStyle w:val="ConsPlusNormal"/>
        <w:ind w:firstLine="540"/>
        <w:jc w:val="both"/>
      </w:pPr>
      <w:r>
        <w:t>Победители и призеры всероссийской олимпиады школьников, международной олимпиады освобождаются от экзамена по соответствующему предмету (</w:t>
      </w:r>
      <w:hyperlink r:id="rId14" w:history="1">
        <w:r>
          <w:rPr>
            <w:color w:val="0000FF"/>
          </w:rPr>
          <w:t>п. 9</w:t>
        </w:r>
      </w:hyperlink>
      <w:r>
        <w:t xml:space="preserve"> Порядка).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  <w:outlineLvl w:val="0"/>
      </w:pPr>
      <w:r>
        <w:rPr>
          <w:b/>
        </w:rPr>
        <w:t>Лица, допускаемые к ГИА</w:t>
      </w:r>
    </w:p>
    <w:p w:rsidR="000D04DF" w:rsidRDefault="000D04DF">
      <w:pPr>
        <w:pStyle w:val="ConsPlusNormal"/>
        <w:ind w:firstLine="540"/>
        <w:jc w:val="both"/>
      </w:pPr>
      <w:r>
        <w:t>К ГИА допускаются обучающиеся, не имеющие академической задолженности и имеющие годовые отметки по всем учебным предметам учебного плана за 9 класс не ниже удовлетворительных.</w:t>
      </w:r>
    </w:p>
    <w:p w:rsidR="000D04DF" w:rsidRDefault="000D04DF">
      <w:pPr>
        <w:pStyle w:val="ConsPlusNormal"/>
        <w:ind w:firstLine="540"/>
        <w:jc w:val="both"/>
      </w:pPr>
      <w:r>
        <w:t>Обучающиеся, имеющие отметки не ниже удовлетворительных на промежуточной аттестации, могут пройти ГИА экстерном (</w:t>
      </w:r>
      <w:hyperlink r:id="rId15" w:history="1">
        <w:r>
          <w:rPr>
            <w:color w:val="0000FF"/>
          </w:rPr>
          <w:t>п. п. 9</w:t>
        </w:r>
      </w:hyperlink>
      <w:r>
        <w:t xml:space="preserve">, </w:t>
      </w:r>
      <w:hyperlink r:id="rId16" w:history="1">
        <w:r>
          <w:rPr>
            <w:color w:val="0000FF"/>
          </w:rPr>
          <w:t>10</w:t>
        </w:r>
      </w:hyperlink>
      <w:r>
        <w:t xml:space="preserve"> Порядка).</w:t>
      </w:r>
    </w:p>
    <w:p w:rsidR="000D04DF" w:rsidRDefault="000D04DF">
      <w:pPr>
        <w:pStyle w:val="ConsPlusNormal"/>
        <w:ind w:firstLine="540"/>
        <w:jc w:val="both"/>
      </w:pPr>
      <w:r>
        <w:t>Для сдачи ГИА обучающиеся лично, или их родители, или уполномоченные лица до 1 марта (включительно) подают в образовательную организацию заявление об участии в ГИА. В заявлении следует указать учебные предметы, а при необходимости форму (формы) ГИА и язык, на котором будут сдаваться экзамены (</w:t>
      </w:r>
      <w:hyperlink r:id="rId17" w:history="1">
        <w:r>
          <w:rPr>
            <w:color w:val="0000FF"/>
          </w:rPr>
          <w:t>п. п. 9</w:t>
        </w:r>
      </w:hyperlink>
      <w:r>
        <w:t xml:space="preserve">, </w:t>
      </w:r>
      <w:hyperlink r:id="rId18" w:history="1">
        <w:r>
          <w:rPr>
            <w:color w:val="0000FF"/>
          </w:rPr>
          <w:t>11</w:t>
        </w:r>
      </w:hyperlink>
      <w:r>
        <w:t xml:space="preserve"> Порядка).</w:t>
      </w:r>
    </w:p>
    <w:p w:rsidR="000D04DF" w:rsidRDefault="000D04DF">
      <w:pPr>
        <w:pStyle w:val="ConsPlusNormal"/>
        <w:ind w:firstLine="540"/>
        <w:jc w:val="both"/>
      </w:pPr>
      <w:r>
        <w:t>К заявлению также потребуется приложить согласие на обработку персональных данных обучающегося (</w:t>
      </w:r>
      <w:hyperlink r:id="rId19" w:history="1">
        <w:r>
          <w:rPr>
            <w:color w:val="0000FF"/>
          </w:rPr>
          <w:t>ст. 9</w:t>
        </w:r>
      </w:hyperlink>
      <w:r>
        <w:t xml:space="preserve"> Закона от 27.07.2006 N 152-ФЗ).</w:t>
      </w:r>
    </w:p>
    <w:p w:rsidR="000D04DF" w:rsidRDefault="000D04DF">
      <w:pPr>
        <w:pStyle w:val="ConsPlusNormal"/>
        <w:ind w:firstLine="540"/>
        <w:jc w:val="both"/>
      </w:pPr>
      <w:r>
        <w:t xml:space="preserve">Для обучающихся, отказавшихся дать согласие на обработку персональных данных, ГИА может быть организована без внесения их персональных данных в информационные системы. В связи с этим такие лица подают заявление в ГЭК с просьбой предоставить возможность пройти ГИА без обработки их персональных данных (Письма Рособрнадзора от 17.03.2015 </w:t>
      </w:r>
      <w:hyperlink r:id="rId20" w:history="1">
        <w:r>
          <w:rPr>
            <w:color w:val="0000FF"/>
          </w:rPr>
          <w:t>N 02-91</w:t>
        </w:r>
      </w:hyperlink>
      <w:r>
        <w:t xml:space="preserve"> и от 25.05.2016 </w:t>
      </w:r>
      <w:hyperlink r:id="rId21" w:history="1">
        <w:r>
          <w:rPr>
            <w:color w:val="0000FF"/>
          </w:rPr>
          <w:t>N 10-253</w:t>
        </w:r>
      </w:hyperlink>
      <w:r>
        <w:t>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  <w:outlineLvl w:val="0"/>
      </w:pPr>
      <w:r>
        <w:rPr>
          <w:b/>
        </w:rPr>
        <w:t>Сроки и продолжительность проведения ГИА</w:t>
      </w:r>
    </w:p>
    <w:p w:rsidR="000D04DF" w:rsidRDefault="000D04DF">
      <w:pPr>
        <w:pStyle w:val="ConsPlusNormal"/>
        <w:ind w:firstLine="540"/>
        <w:jc w:val="both"/>
      </w:pPr>
      <w:r>
        <w:t>Для проведения ОГЭ и ГВЭ предусматривается единое расписание экзаменов. ГИА начинается не ранее 25 мая.</w:t>
      </w:r>
    </w:p>
    <w:p w:rsidR="000D04DF" w:rsidRDefault="000D04DF">
      <w:pPr>
        <w:pStyle w:val="ConsPlusNormal"/>
        <w:ind w:firstLine="540"/>
        <w:jc w:val="both"/>
      </w:pPr>
      <w:r>
        <w:t>Для тех, кто по уважительным причинам не может пройти ГИА в эти сроки, испытания могут быть проведены не ранее 20 апреля.</w:t>
      </w:r>
    </w:p>
    <w:p w:rsidR="000D04DF" w:rsidRDefault="000D04DF">
      <w:pPr>
        <w:pStyle w:val="ConsPlusNormal"/>
        <w:ind w:firstLine="540"/>
        <w:jc w:val="both"/>
      </w:pPr>
      <w:r>
        <w:t>Для лиц, освобожденных из мест отбывания наказания, сроки ГИА не могут быть ранее 20 февраля текущего года.</w:t>
      </w:r>
    </w:p>
    <w:p w:rsidR="000D04DF" w:rsidRDefault="000D04DF">
      <w:pPr>
        <w:pStyle w:val="ConsPlusNormal"/>
        <w:ind w:firstLine="540"/>
        <w:jc w:val="both"/>
      </w:pPr>
      <w:r>
        <w:t>При этом перерыв между экзаменами по обязательным учебным предметам составляет не менее двух дней (</w:t>
      </w:r>
      <w:hyperlink r:id="rId22" w:history="1">
        <w:r>
          <w:rPr>
            <w:color w:val="0000FF"/>
          </w:rPr>
          <w:t>п. п. 24</w:t>
        </w:r>
      </w:hyperlink>
      <w:r>
        <w:t xml:space="preserve">, </w:t>
      </w:r>
      <w:hyperlink r:id="rId23" w:history="1">
        <w:r>
          <w:rPr>
            <w:color w:val="0000FF"/>
          </w:rPr>
          <w:t>26</w:t>
        </w:r>
      </w:hyperlink>
      <w:r>
        <w:t xml:space="preserve"> - </w:t>
      </w:r>
      <w:hyperlink r:id="rId24" w:history="1">
        <w:r>
          <w:rPr>
            <w:color w:val="0000FF"/>
          </w:rPr>
          <w:t>28</w:t>
        </w:r>
      </w:hyperlink>
      <w:r>
        <w:t xml:space="preserve"> Порядка).</w:t>
      </w:r>
    </w:p>
    <w:p w:rsidR="000D04DF" w:rsidRDefault="000D04DF">
      <w:pPr>
        <w:pStyle w:val="ConsPlusNormal"/>
        <w:ind w:firstLine="540"/>
        <w:jc w:val="both"/>
      </w:pPr>
      <w:r>
        <w:t>На официальных сайтах органов управления образованием размещается информация (</w:t>
      </w:r>
      <w:hyperlink r:id="rId25" w:history="1">
        <w:r>
          <w:rPr>
            <w:color w:val="0000FF"/>
          </w:rPr>
          <w:t>п. 15</w:t>
        </w:r>
      </w:hyperlink>
      <w:r>
        <w:t xml:space="preserve"> Порядка):</w:t>
      </w:r>
    </w:p>
    <w:p w:rsidR="000D04DF" w:rsidRDefault="000D04DF">
      <w:pPr>
        <w:pStyle w:val="ConsPlusNormal"/>
        <w:ind w:firstLine="540"/>
        <w:jc w:val="both"/>
      </w:pPr>
      <w:r>
        <w:t>- о сроках и местах подачи заявлений на прохождение ГИА по учебным предметам, - до 31 декабря;</w:t>
      </w:r>
    </w:p>
    <w:p w:rsidR="000D04DF" w:rsidRDefault="000D04DF">
      <w:pPr>
        <w:pStyle w:val="ConsPlusNormal"/>
        <w:ind w:firstLine="540"/>
        <w:jc w:val="both"/>
      </w:pPr>
      <w:r>
        <w:t>- сроках прохождения ГИА - до 1 апреля;</w:t>
      </w:r>
    </w:p>
    <w:p w:rsidR="000D04DF" w:rsidRDefault="000D04DF">
      <w:pPr>
        <w:pStyle w:val="ConsPlusNormal"/>
        <w:ind w:firstLine="540"/>
        <w:jc w:val="both"/>
      </w:pPr>
      <w:r>
        <w:t>- сроках, местах и порядке информирования о результатах ГИА - до 20 апреля.</w:t>
      </w:r>
    </w:p>
    <w:p w:rsidR="000D04DF" w:rsidRDefault="000D04DF">
      <w:pPr>
        <w:pStyle w:val="ConsPlusNormal"/>
        <w:ind w:firstLine="540"/>
        <w:jc w:val="both"/>
      </w:pPr>
      <w:r>
        <w:t>Время подготовки к экзамену (инструктаж, подготовка материалов и пр.) не является временем проведения экзамена. Если экзамен длится четыре часа и более, организуется питание обучающихся.</w:t>
      </w:r>
    </w:p>
    <w:p w:rsidR="000D04DF" w:rsidRDefault="000D04DF">
      <w:pPr>
        <w:pStyle w:val="ConsPlusNormal"/>
        <w:ind w:firstLine="540"/>
        <w:jc w:val="both"/>
      </w:pPr>
      <w:r>
        <w:t>Для обучающихся с ограниченными возможностями здоровья продолжительность экзаменов увеличивается на полтора часа, за исключением продолжительности ОГЭ по иностранным языкам (раздел "Говорение"), которая увеличивается на 30 минут, а также проводятся лечебные и реабилитационные мероприятия (</w:t>
      </w:r>
      <w:hyperlink r:id="rId26" w:history="1">
        <w:r>
          <w:rPr>
            <w:color w:val="0000FF"/>
          </w:rPr>
          <w:t>п. 29</w:t>
        </w:r>
      </w:hyperlink>
      <w:r>
        <w:t xml:space="preserve"> Порядка).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  <w:outlineLvl w:val="0"/>
      </w:pPr>
      <w:r>
        <w:rPr>
          <w:b/>
        </w:rPr>
        <w:t>Место проведения ГИА</w:t>
      </w:r>
    </w:p>
    <w:p w:rsidR="000D04DF" w:rsidRDefault="000D04DF">
      <w:pPr>
        <w:pStyle w:val="ConsPlusNormal"/>
        <w:ind w:firstLine="540"/>
        <w:jc w:val="both"/>
      </w:pPr>
      <w:r>
        <w:t>Экзамены проводятся в пунктах проведения экзаменов (ППЭ). Для каждого экзаменуемого выделяется отдельное рабочее место. Руководитель ППЭ распределяет обучающихся и организаторов по аудиториям с учетом состояния здоровья и особенностей психофизического развития экзаменуемых. Изменение рабочего места не допускается (</w:t>
      </w:r>
      <w:hyperlink r:id="rId27" w:history="1">
        <w:r>
          <w:rPr>
            <w:color w:val="0000FF"/>
          </w:rPr>
          <w:t>п. п. 32</w:t>
        </w:r>
      </w:hyperlink>
      <w:r>
        <w:t xml:space="preserve">, </w:t>
      </w:r>
      <w:hyperlink r:id="rId28" w:history="1">
        <w:r>
          <w:rPr>
            <w:color w:val="0000FF"/>
          </w:rPr>
          <w:t>33</w:t>
        </w:r>
      </w:hyperlink>
      <w:r>
        <w:t xml:space="preserve">, </w:t>
      </w:r>
      <w:hyperlink r:id="rId29" w:history="1">
        <w:r>
          <w:rPr>
            <w:color w:val="0000FF"/>
          </w:rPr>
          <w:t>40</w:t>
        </w:r>
      </w:hyperlink>
      <w:r>
        <w:t xml:space="preserve"> Порядка).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  <w:outlineLvl w:val="0"/>
      </w:pPr>
      <w:r>
        <w:rPr>
          <w:b/>
        </w:rPr>
        <w:t>Последствия нарушения порядка проведения ГИА</w:t>
      </w:r>
    </w:p>
    <w:p w:rsidR="000D04DF" w:rsidRDefault="000D04DF">
      <w:pPr>
        <w:pStyle w:val="ConsPlusNormal"/>
        <w:ind w:firstLine="540"/>
        <w:jc w:val="both"/>
      </w:pPr>
      <w:r>
        <w:t xml:space="preserve">Экзаменуемым во время экзамена запрещено общаться друг с другом, свободно перемещаться по аудитории и ППЭ, иметь при себе средства связи, электронно-вычислительную </w:t>
      </w:r>
      <w:r>
        <w:lastRenderedPageBreak/>
        <w:t>технику, фото-, аудио- и видеоаппаратуру, справочные материалы, письменные заметки и иные средства хранения и передачи информации. Нарушители удаляются с экзамена на основании акта, составляемого членами ГЭК.</w:t>
      </w:r>
    </w:p>
    <w:p w:rsidR="000D04DF" w:rsidRDefault="000D04DF">
      <w:pPr>
        <w:pStyle w:val="ConsPlusNormal"/>
        <w:ind w:firstLine="540"/>
        <w:jc w:val="both"/>
      </w:pPr>
      <w:r>
        <w:t>Если экзаменуемый по состоянию здоровья или иным объективным причинам не может завершить выполнение экзаменационной работы, то он досрочно покидает аудиторию. В таком случае организаторы сопровождают участника экзамена к медицинскому работнику и приглашают представителей ГЭК. Если участник экзамена согласен досрочно завершить экзамен, уполномоченный представитель ГЭК и медицинский работник составляют акт о досрочном завершении экзамена, при этом в бланке регистрации обучающегося организатор ставит соответствующую отметку. ГЭК может принять решение об аннулировании результатов ГИА по соответствующему учебному предмету (</w:t>
      </w:r>
      <w:hyperlink r:id="rId30" w:history="1">
        <w:r>
          <w:rPr>
            <w:color w:val="0000FF"/>
          </w:rPr>
          <w:t>п. 42</w:t>
        </w:r>
      </w:hyperlink>
      <w:r>
        <w:t xml:space="preserve"> Порядка).</w:t>
      </w:r>
    </w:p>
    <w:p w:rsidR="000D04DF" w:rsidRDefault="000D04DF">
      <w:pPr>
        <w:pStyle w:val="ConsPlusNormal"/>
        <w:ind w:firstLine="540"/>
        <w:jc w:val="both"/>
      </w:pPr>
      <w:r>
        <w:t>Обучающийся может подать апелляцию в конфликтную комиссию, в состав которой не включаются члены ГЭК и предметных комиссий (</w:t>
      </w:r>
      <w:hyperlink r:id="rId31" w:history="1">
        <w:r>
          <w:rPr>
            <w:color w:val="0000FF"/>
          </w:rPr>
          <w:t>п. 19</w:t>
        </w:r>
      </w:hyperlink>
      <w:r>
        <w:t xml:space="preserve"> Порядка):</w:t>
      </w:r>
    </w:p>
    <w:p w:rsidR="000D04DF" w:rsidRDefault="000D04DF">
      <w:pPr>
        <w:pStyle w:val="ConsPlusNormal"/>
        <w:ind w:firstLine="540"/>
        <w:jc w:val="both"/>
      </w:pPr>
      <w:r>
        <w:t>- о нарушении установленного порядка проведения ГИА;</w:t>
      </w:r>
    </w:p>
    <w:p w:rsidR="000D04DF" w:rsidRDefault="000D04DF">
      <w:pPr>
        <w:pStyle w:val="ConsPlusNormal"/>
        <w:ind w:firstLine="540"/>
        <w:jc w:val="both"/>
      </w:pPr>
      <w:r>
        <w:t>- о несогласии с выставленными баллами.</w:t>
      </w:r>
    </w:p>
    <w:p w:rsidR="000D04DF" w:rsidRDefault="000D04DF">
      <w:pPr>
        <w:pStyle w:val="ConsPlusNormal"/>
        <w:ind w:firstLine="540"/>
        <w:jc w:val="both"/>
      </w:pPr>
      <w:r>
        <w:t>Если конфликтная комиссия установит факт нарушения порядка проведения экзамена, председатель ГЭК примет решение об аннулировании результата ГИА и допуске обучающегося к экзамену в дополнительные сроки.</w:t>
      </w:r>
    </w:p>
    <w:p w:rsidR="000D04DF" w:rsidRDefault="000D04DF">
      <w:pPr>
        <w:pStyle w:val="ConsPlusNormal"/>
        <w:ind w:firstLine="540"/>
        <w:jc w:val="both"/>
      </w:pPr>
      <w:r>
        <w:t>Конфликтная комиссия может удовлетворить апелляцию о несогласии с выставленными баллами. В этом случае может быть принято решение об изменении результата экзамена (</w:t>
      </w:r>
      <w:hyperlink r:id="rId32" w:history="1">
        <w:r>
          <w:rPr>
            <w:color w:val="0000FF"/>
          </w:rPr>
          <w:t>п. п. 56</w:t>
        </w:r>
      </w:hyperlink>
      <w:r>
        <w:t xml:space="preserve"> - </w:t>
      </w:r>
      <w:hyperlink r:id="rId33" w:history="1">
        <w:r>
          <w:rPr>
            <w:color w:val="0000FF"/>
          </w:rPr>
          <w:t>57</w:t>
        </w:r>
      </w:hyperlink>
      <w:r>
        <w:t xml:space="preserve"> Порядка).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  <w:outlineLvl w:val="0"/>
      </w:pPr>
      <w:r>
        <w:rPr>
          <w:b/>
        </w:rPr>
        <w:t>Порядок уведомления о результатах ГИА</w:t>
      </w:r>
    </w:p>
    <w:p w:rsidR="000D04DF" w:rsidRDefault="000D04DF">
      <w:pPr>
        <w:pStyle w:val="ConsPlusNormal"/>
        <w:ind w:firstLine="540"/>
        <w:jc w:val="both"/>
      </w:pPr>
      <w:r>
        <w:t>Государственная экзаменационная комиссия на своем заседании рассматривает результаты ГИА по каждому учебному предмету и принимает решение об их утверждении, изменении и (или) аннулировании.</w:t>
      </w:r>
    </w:p>
    <w:p w:rsidR="000D04DF" w:rsidRDefault="000D04DF">
      <w:pPr>
        <w:pStyle w:val="ConsPlusNormal"/>
        <w:ind w:firstLine="540"/>
        <w:jc w:val="both"/>
      </w:pPr>
      <w:r>
        <w:t>Ознакомление обучающихся с результатами ГИА по учебному предмету осуществляется не позднее одного рабочего дня со дня их передачи в образовательные организации, а также органы местного самоуправления, осуществляющие управление в сфере образования, учредителям и загранучреждениям (</w:t>
      </w:r>
      <w:hyperlink r:id="rId34" w:history="1">
        <w:r>
          <w:rPr>
            <w:color w:val="0000FF"/>
          </w:rPr>
          <w:t>п. п. 53</w:t>
        </w:r>
      </w:hyperlink>
      <w:r>
        <w:t xml:space="preserve">, </w:t>
      </w:r>
      <w:hyperlink r:id="rId35" w:history="1">
        <w:r>
          <w:rPr>
            <w:color w:val="0000FF"/>
          </w:rPr>
          <w:t>59</w:t>
        </w:r>
      </w:hyperlink>
      <w:r>
        <w:t xml:space="preserve"> Порядка).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ind w:firstLine="540"/>
        <w:jc w:val="both"/>
        <w:outlineLvl w:val="0"/>
      </w:pPr>
      <w:r>
        <w:rPr>
          <w:b/>
        </w:rPr>
        <w:t>Действия при неудовлетворительных результатах ГИА</w:t>
      </w:r>
    </w:p>
    <w:p w:rsidR="000D04DF" w:rsidRDefault="000D04DF">
      <w:pPr>
        <w:pStyle w:val="ConsPlusNormal"/>
        <w:ind w:firstLine="540"/>
        <w:jc w:val="both"/>
      </w:pPr>
      <w:r>
        <w:t>Лицам, не прошедшим ГИА с положительными результатами, получившим на ГИА неудовлетворительные результаты более чем по двум учебным предметам или получившим повторно неудовлетворительный результат по одному или двум учебным предметам на ГИА в дополнительные сроки, предоставляется право пройти ГИА по этим учебным предметам не ранее 1 сентября текущего года (</w:t>
      </w:r>
      <w:hyperlink r:id="rId36" w:history="1">
        <w:r>
          <w:rPr>
            <w:color w:val="0000FF"/>
          </w:rPr>
          <w:t>п. 61</w:t>
        </w:r>
      </w:hyperlink>
      <w:r>
        <w:t xml:space="preserve"> Порядка).</w:t>
      </w:r>
    </w:p>
    <w:p w:rsidR="000D04DF" w:rsidRDefault="000D04DF">
      <w:pPr>
        <w:pStyle w:val="ConsPlusNormal"/>
        <w:ind w:firstLine="540"/>
        <w:jc w:val="both"/>
      </w:pPr>
      <w:r>
        <w:t>Для прохождения повторной ГИА указанные лица восстанавливаются в образовательной организации (если были отчислены из нее) на срок, необходимый для прохождения ГИА (</w:t>
      </w:r>
      <w:hyperlink r:id="rId37" w:history="1">
        <w:r>
          <w:rPr>
            <w:color w:val="0000FF"/>
          </w:rPr>
          <w:t>Письмо</w:t>
        </w:r>
      </w:hyperlink>
      <w:r>
        <w:t xml:space="preserve"> Минобрнауки России от 24.03.2015 N 08-432).</w:t>
      </w:r>
    </w:p>
    <w:p w:rsidR="000D04DF" w:rsidRDefault="000D04DF">
      <w:pPr>
        <w:pStyle w:val="ConsPlusNormal"/>
        <w:jc w:val="both"/>
      </w:pPr>
    </w:p>
    <w:p w:rsidR="000D04DF" w:rsidRDefault="000A077D">
      <w:pPr>
        <w:pStyle w:val="ConsPlusNormal"/>
        <w:ind w:firstLine="540"/>
        <w:jc w:val="both"/>
      </w:pPr>
      <w:r>
        <w:pict>
          <v:shape id="_x0000_i1025" style="width:16.5pt;height:15.75pt" coordsize="" o:spt="100" adj="0,,0" path="" filled="f" stroked="f">
            <v:stroke joinstyle="miter"/>
            <v:imagedata r:id="rId38" o:title="base_32776_217994_1"/>
            <v:formulas/>
            <v:path o:connecttype="segments"/>
          </v:shape>
        </w:pict>
      </w:r>
      <w:r w:rsidR="000D04DF">
        <w:t xml:space="preserve"> </w:t>
      </w:r>
      <w:r w:rsidR="000D04DF">
        <w:rPr>
          <w:b/>
          <w:i/>
        </w:rPr>
        <w:t>Полезная информация по вопросу</w:t>
      </w:r>
    </w:p>
    <w:p w:rsidR="000D04DF" w:rsidRDefault="000D04DF">
      <w:pPr>
        <w:pStyle w:val="ConsPlusNormal"/>
        <w:ind w:firstLine="540"/>
        <w:jc w:val="both"/>
      </w:pPr>
      <w:r>
        <w:rPr>
          <w:i/>
        </w:rPr>
        <w:t>Официальный информационный портал государственной итоговой аттестации - www.gia.edu.ru</w:t>
      </w:r>
    </w:p>
    <w:p w:rsidR="000D04DF" w:rsidRDefault="000D04DF">
      <w:pPr>
        <w:pStyle w:val="ConsPlusNormal"/>
        <w:ind w:firstLine="540"/>
        <w:jc w:val="both"/>
      </w:pPr>
      <w:r>
        <w:rPr>
          <w:i/>
        </w:rPr>
        <w:t>Федеральная служба по надзору в сфере образования и науки ФГБНУ "Федеральный институт педагогических измерений" - www.fipi.ru</w:t>
      </w: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jc w:val="both"/>
      </w:pPr>
    </w:p>
    <w:p w:rsidR="000D04DF" w:rsidRDefault="000D04D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A5271" w:rsidRDefault="000A077D"/>
    <w:sectPr w:rsidR="000A5271" w:rsidSect="0059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4DF"/>
    <w:rsid w:val="000A077D"/>
    <w:rsid w:val="000D04DF"/>
    <w:rsid w:val="00250103"/>
    <w:rsid w:val="00E13FF2"/>
    <w:rsid w:val="00EB740F"/>
    <w:rsid w:val="00F2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CAE1A-7F3F-47A6-9C16-17D818B2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0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D04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A51CEE1F61C0BEBBBE6DE6CE4CD7F23F144F382F703948F374F5D5DBEC5BD9881187B0Dr2O" TargetMode="External"/><Relationship Id="rId18" Type="http://schemas.openxmlformats.org/officeDocument/2006/relationships/hyperlink" Target="consultantplus://offline/ref=5A51CEE1F61C0BEBBBE6DE6CE4CD7F23F144F382F703948F374F5D5DBEC5BD9881187BD7E629F8C900r8O" TargetMode="External"/><Relationship Id="rId26" Type="http://schemas.openxmlformats.org/officeDocument/2006/relationships/hyperlink" Target="consultantplus://offline/ref=5A51CEE1F61C0BEBBBE6DE6CE4CD7F23F144F382F703948F374F5D5DBEC5BD9881187BD7E629F9CB00r7O" TargetMode="External"/><Relationship Id="rId39" Type="http://schemas.openxmlformats.org/officeDocument/2006/relationships/fontTable" Target="fontTable.xml"/><Relationship Id="rId21" Type="http://schemas.openxmlformats.org/officeDocument/2006/relationships/hyperlink" Target="consultantplus://offline/ref=5A51CEE1F61C0BEBBBE6DE6CE4CD7F23F24CF985F005948F374F5D5DBE0Cr5O" TargetMode="External"/><Relationship Id="rId34" Type="http://schemas.openxmlformats.org/officeDocument/2006/relationships/hyperlink" Target="consultantplus://offline/ref=5A51CEE1F61C0BEBBBE6DE6CE4CD7F23F144F382F703948F374F5D5DBEC5BD9881187BD7E629FAC500r5O" TargetMode="External"/><Relationship Id="rId7" Type="http://schemas.openxmlformats.org/officeDocument/2006/relationships/hyperlink" Target="consultantplus://offline/ref=5A51CEE1F61C0BEBBBE6DE6CE4CD7F23F144F382F703948F374F5D5DBEC5BD9881187BD7E629F8CC00r9O" TargetMode="External"/><Relationship Id="rId12" Type="http://schemas.openxmlformats.org/officeDocument/2006/relationships/hyperlink" Target="consultantplus://offline/ref=5A51CEE1F61C0BEBBBE6DE6CE4CD7F23F144F382F703948F374F5D5DBEC5BD9881187BD20ErFO" TargetMode="External"/><Relationship Id="rId17" Type="http://schemas.openxmlformats.org/officeDocument/2006/relationships/hyperlink" Target="consultantplus://offline/ref=5A51CEE1F61C0BEBBBE6DE6CE4CD7F23F144F382F703948F374F5D5DBEC5BD9881187BD7E629F8CE00r9O" TargetMode="External"/><Relationship Id="rId25" Type="http://schemas.openxmlformats.org/officeDocument/2006/relationships/hyperlink" Target="consultantplus://offline/ref=5A51CEE1F61C0BEBBBE6DE6CE4CD7F23F144F382F703948F374F5D5DBEC5BD9881187BD7E629F9CC00r2O" TargetMode="External"/><Relationship Id="rId33" Type="http://schemas.openxmlformats.org/officeDocument/2006/relationships/hyperlink" Target="consultantplus://offline/ref=5A51CEE1F61C0BEBBBE6DE6CE4CD7F23F144F382F703948F374F5D5DBEC5BD9881187BD7E629FAC400r2O" TargetMode="External"/><Relationship Id="rId38" Type="http://schemas.openxmlformats.org/officeDocument/2006/relationships/image" Target="media/image1.png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A51CEE1F61C0BEBBBE6DE6CE4CD7F23F144F382F703948F374F5D5DBEC5BD9881187BD7E629F8C900r4O" TargetMode="External"/><Relationship Id="rId20" Type="http://schemas.openxmlformats.org/officeDocument/2006/relationships/hyperlink" Target="consultantplus://offline/ref=5A51CEE1F61C0BEBBBE6DE6CE4CD7F23F242F789FC0E948F374F5D5DBE0Cr5O" TargetMode="External"/><Relationship Id="rId29" Type="http://schemas.openxmlformats.org/officeDocument/2006/relationships/hyperlink" Target="consultantplus://offline/ref=5A51CEE1F61C0BEBBBE6DE6CE4CD7F23F144F382F703948F374F5D5DBEC5BD9881187BD7E629FACE00r0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A51CEE1F61C0BEBBBE6DE6CE4CD7F23F145F087F001948F374F5D5DBEC5BD9881187BD7E629F0CE00r3O" TargetMode="External"/><Relationship Id="rId11" Type="http://schemas.openxmlformats.org/officeDocument/2006/relationships/hyperlink" Target="consultantplus://offline/ref=5A51CEE1F61C0BEBBBE6DE6CE4CD7F23F24CF689F70E948F374F5D5DBEC5BD9881187BD7E629F8CD00r8O" TargetMode="External"/><Relationship Id="rId24" Type="http://schemas.openxmlformats.org/officeDocument/2006/relationships/hyperlink" Target="consultantplus://offline/ref=5A51CEE1F61C0BEBBBE6DE6CE4CD7F23F144F382F703948F374F5D5DBEC5BD9881187BD7E629F9CB00r6O" TargetMode="External"/><Relationship Id="rId32" Type="http://schemas.openxmlformats.org/officeDocument/2006/relationships/hyperlink" Target="consultantplus://offline/ref=5A51CEE1F61C0BEBBBE6DE6CE4CD7F23F144F382F703948F374F5D5DBEC5BD9881187BD7E629FAC400r0O" TargetMode="External"/><Relationship Id="rId37" Type="http://schemas.openxmlformats.org/officeDocument/2006/relationships/hyperlink" Target="consultantplus://offline/ref=5A51CEE1F61C0BEBBBE6DE6CE4CD7F23F242F685F400948F374F5D5DBEC5BD9881187BD7E629F8CD00r7O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5A51CEE1F61C0BEBBBE6DE6CE4CD7F23F145F087F001948F374F5D5DBEC5BD9881187BD7E629F0CD00r1O" TargetMode="External"/><Relationship Id="rId15" Type="http://schemas.openxmlformats.org/officeDocument/2006/relationships/hyperlink" Target="consultantplus://offline/ref=5A51CEE1F61C0BEBBBE6DE6CE4CD7F23F144F382F703948F374F5D5DBEC5BD9881187BD7E629F8CE00r8O" TargetMode="External"/><Relationship Id="rId23" Type="http://schemas.openxmlformats.org/officeDocument/2006/relationships/hyperlink" Target="consultantplus://offline/ref=5A51CEE1F61C0BEBBBE6DE6CE4CD7F23F144F382F703948F374F5D5DBEC5BD9881187BD70Er7O" TargetMode="External"/><Relationship Id="rId28" Type="http://schemas.openxmlformats.org/officeDocument/2006/relationships/hyperlink" Target="consultantplus://offline/ref=5A51CEE1F61C0BEBBBE6DE6CE4CD7F23F144F382F703948F374F5D5DBEC5BD9881187BD70Er5O" TargetMode="External"/><Relationship Id="rId36" Type="http://schemas.openxmlformats.org/officeDocument/2006/relationships/hyperlink" Target="consultantplus://offline/ref=5A51CEE1F61C0BEBBBE6DE6CE4CD7F23F144F382F703948F374F5D5DBEC5BD9881187BD40Er0O" TargetMode="External"/><Relationship Id="rId10" Type="http://schemas.openxmlformats.org/officeDocument/2006/relationships/hyperlink" Target="consultantplus://offline/ref=5A51CEE1F61C0BEBBBE6DE6CE4CD7F23F144F382F703948F374F5D5DBEC5BD9881187BD7E629F8CF00r2O" TargetMode="External"/><Relationship Id="rId19" Type="http://schemas.openxmlformats.org/officeDocument/2006/relationships/hyperlink" Target="consultantplus://offline/ref=5A51CEE1F61C0BEBBBE6DE6CE4CD7F23F144F280FD06948F374F5D5DBEC5BD9881187BD7E629FACA00r8O" TargetMode="External"/><Relationship Id="rId31" Type="http://schemas.openxmlformats.org/officeDocument/2006/relationships/hyperlink" Target="consultantplus://offline/ref=5A51CEE1F61C0BEBBBE6DE6CE4CD7F23F144F382F703948F374F5D5DBEC5BD9881187BD7E629F9CE00r9O" TargetMode="External"/><Relationship Id="rId4" Type="http://schemas.openxmlformats.org/officeDocument/2006/relationships/hyperlink" Target="consultantplus://offline/ref=5A51CEE1F61C0BEBBBE6DE6CE4CD7F23F243F286FC01948F374F5D5DBEC5BD9881187BD7E629F8CF00r5O" TargetMode="External"/><Relationship Id="rId9" Type="http://schemas.openxmlformats.org/officeDocument/2006/relationships/hyperlink" Target="consultantplus://offline/ref=5A51CEE1F61C0BEBBBE6DE6CE4CD7F23F144F382F703948F374F5D5DBEC5BD9881187BD7E629F8CE00r6O" TargetMode="External"/><Relationship Id="rId14" Type="http://schemas.openxmlformats.org/officeDocument/2006/relationships/hyperlink" Target="consultantplus://offline/ref=5A51CEE1F61C0BEBBBE6DE6CE4CD7F23F144F382F703948F374F5D5DBEC5BD9881187BD7E629F8C900r0O" TargetMode="External"/><Relationship Id="rId22" Type="http://schemas.openxmlformats.org/officeDocument/2006/relationships/hyperlink" Target="consultantplus://offline/ref=5A51CEE1F61C0BEBBBE6DE6CE4CD7F23F144F382F703948F374F5D5DBEC5BD9881187BD7E629F9CB00r1O" TargetMode="External"/><Relationship Id="rId27" Type="http://schemas.openxmlformats.org/officeDocument/2006/relationships/hyperlink" Target="consultantplus://offline/ref=5A51CEE1F61C0BEBBBE6DE6CE4CD7F23F144F382F703948F374F5D5DBEC5BD9881187BD70Er4O" TargetMode="External"/><Relationship Id="rId30" Type="http://schemas.openxmlformats.org/officeDocument/2006/relationships/hyperlink" Target="consultantplus://offline/ref=5A51CEE1F61C0BEBBBE6DE6CE4CD7F23F144F382F703948F374F5D5DBEC5BD9881187BD7E629FAC900r2O" TargetMode="External"/><Relationship Id="rId35" Type="http://schemas.openxmlformats.org/officeDocument/2006/relationships/hyperlink" Target="consultantplus://offline/ref=5A51CEE1F61C0BEBBBE6DE6CE4CD7F23F144F382F703948F374F5D5DBEC5BD9881187BDE0Er0O" TargetMode="External"/><Relationship Id="rId8" Type="http://schemas.openxmlformats.org/officeDocument/2006/relationships/hyperlink" Target="consultantplus://offline/ref=5A51CEE1F61C0BEBBBE6DE6CE4CD7F23F144F382F703948F374F5D5DBEC5BD9881187BD7E629F8CF00r8O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2045</Words>
  <Characters>11660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 Николай Константинович</dc:creator>
  <cp:lastModifiedBy>Anastasia</cp:lastModifiedBy>
  <cp:revision>2</cp:revision>
  <dcterms:created xsi:type="dcterms:W3CDTF">2017-10-14T06:33:00Z</dcterms:created>
  <dcterms:modified xsi:type="dcterms:W3CDTF">2017-10-14T06:33:00Z</dcterms:modified>
</cp:coreProperties>
</file>